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"bien-7934.html"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2843 B - Maison rénovée avec garage et jardin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Cette charmante maison est disposée comme suit : Au rez-de-chaussée : un hall d'entrée sécurisé avec alarme et caméra de sécurité, un vestiaire, un garage (20m²), une chambre ou bureau, une buanderie et un accès en entresol vers la terrasse/ jardin. Au 1er étage : Palier/hall, lumineux salon, salle à manger, cuisine équipée avec accès à la terrasse/ jardin orientée Sud/ouest, salle de douche + WC. Au 2ème étage : hall de nuit donnant accès à 3 chambres, WC séparé. DIVERS : Double vitrage en PVC, maison fraichement rénovée en 2021, volets électriques, alarme, électricité conforme jusqu'en 2045, jardin de ville &amp; porte électrique pour le garage.**FAIRE OFFRE A PARTIR DE  350.000€, sous réserve d’acceptation par les propriétaires .** Infos &amp; Visites Century21 Boondael 02/660.21.21 – 0491.19.73.57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**FAIRE OFFRE A PARTIR DE  350.000€, sous réserve d’acceptation par les propriétaires .**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Broeck, 6 à 1070 Anderlecht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1/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160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45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  2,25 x 2,89 = 6,53m²</w:t>
      </w:r>
    </w:p>
    <w:p>
      <w:pPr>
        <w:pStyle w:val="Détail"/>
        <w:numPr>
          <w:ilvl w:val="0"/>
          <w:numId w:val="3"/>
        </w:numPr>
      </w:pPr>
      <w:r>
        <w:t xml:space="preserve">Lingerie 4,25 x 3,50 = 14,94m²</w:t>
      </w:r>
    </w:p>
    <w:p>
      <w:pPr>
        <w:pStyle w:val="Détail"/>
        <w:numPr>
          <w:ilvl w:val="0"/>
          <w:numId w:val="3"/>
        </w:numPr>
      </w:pPr>
      <w:r>
        <w:t xml:space="preserve">Salle d'eau 7,73 x 1,80 = 3,13m²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3,27 x 4,4 = 14,43m²</w:t>
      </w:r>
    </w:p>
    <w:p>
      <w:pPr>
        <w:pStyle w:val="Détail"/>
        <w:numPr>
          <w:ilvl w:val="0"/>
          <w:numId w:val="3"/>
        </w:numPr>
      </w:pPr>
      <w:r>
        <w:t xml:space="preserve">Salle de bains 2,63 x 1,69 = 4,46m²</w:t>
      </w:r>
    </w:p>
    <w:p>
      <w:pPr>
        <w:pStyle w:val="Détail"/>
        <w:numPr>
          <w:ilvl w:val="0"/>
          <w:numId w:val="3"/>
        </w:numPr>
      </w:pPr>
      <w:r>
        <w:t xml:space="preserve">Salon 4,02 x 5,82 = 23,40m²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10,10m² + 15,60m² + 7,43m²</w:t>
      </w:r>
    </w:p>
    <w:p>
      <w:pPr>
        <w:pStyle w:val="Détail"/>
        <w:numPr>
          <w:ilvl w:val="0"/>
          <w:numId w:val="3"/>
        </w:numPr>
      </w:pPr>
      <w:r>
        <w:t xml:space="preserve">WC 0,88m²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Débarras</w:t>
      </w:r>
    </w:p>
    <w:p>
      <w:pPr>
        <w:pStyle w:val="Détail"/>
        <w:numPr>
          <w:ilvl w:val="0"/>
          <w:numId w:val="3"/>
        </w:numPr>
      </w:pPr>
      <w:r>
        <w:t xml:space="preserve">Garage 20m²</w:t>
      </w:r>
    </w:p>
    <w:p>
      <w:pPr>
        <w:pStyle w:val="Détail"/>
        <w:numPr>
          <w:ilvl w:val="0"/>
          <w:numId w:val="3"/>
        </w:numPr>
      </w:pPr>
      <w:r>
        <w:t xml:space="preserve">Grenier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Alarme</w:t>
      </w:r>
    </w:p>
    <w:p>
      <w:pPr>
        <w:pStyle w:val="Détail"/>
        <w:numPr>
          <w:ilvl w:val="0"/>
          <w:numId w:val="3"/>
        </w:numPr>
      </w:pPr>
      <w:r>
        <w:t xml:space="preserve">Porte de garage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Détail"/>
        <w:numPr>
          <w:ilvl w:val="0"/>
          <w:numId w:val="3"/>
        </w:numPr>
      </w:pPr>
      <w:r>
        <w:t xml:space="preserve">Volets électriques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20240321-0000673896-01-3</w:t>
      </w:r>
    </w:p>
    <w:p>
      <w:pPr>
        <w:pStyle w:val="Détail"/>
        <w:numPr>
          <w:ilvl w:val="0"/>
          <w:numId w:val="3"/>
        </w:numPr>
      </w:pPr>
      <w:r>
        <w:t xml:space="preserve">Prestation énergétique 277,00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46.885,00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