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E2675-091-2024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8 novembre 2024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Léo Deneve,</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w:t>
      </w:r>
      <w:r>
        <w:rPr>
          <w:rFonts w:ascii="Bahnschrift SemiLight" w:hAnsi="Bahnschrift SemiLight" w:eastAsia="Bahnschrift SemiLight"/>
          <w:sz w:val="24"/>
        </w:rPr>
        <w:t xml:space="preserve">Immeuble de rapport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de l' Automne, 16 B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08 - 11 -2024.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635.000 €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655.000 €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675.000 €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w:hAnsi="Bahnschrift" w:eastAsia="Bahnschrift"/>
          <w:b w:val="off"/>
          <w:color w:val="FF0000"/>
          <w:sz w:val="24"/>
        </w:rPr>
        <w:t xml:space="preserve">Sous réserve d'acceptation de la commune d'Ixelles confirmant l'immeuble de rapport en 3 logements.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Léo Deneve,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 w:name="Bahnschrift">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left" w:pos="9025"/>
        <w:tab w:val="clear" w:pos="9072"/>
        <w:tab w:val="clear" w:pos="10206"/>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left" w:pos="9025"/>
        <w:tab w:val="clear" w:pos="9072"/>
        <w:tab w:val="clear" w:pos="10206"/>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