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"http:///bien-7709.html"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Superbe appartement 2 chambres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2613 B): Proche des institutions européennes, magnifique appartement de 100 m² en très bon état général dans un immeuble des années 2000 au 7ème étage/8 étages comprenant: hall d'entrée, superbe salon lumineux de 34 m², cuisine équipée, 2 chambres, une salle de bains et une salle de douche, 2 wc dont un séparé, espace buanderie, belle terrasse S-O offrant une belle vue sur le parc sans vis-à-vis! cave en sous-sol, emplacement de parking (réf 03-02) en suppl. à 25.000 euros !!! Belle opportunité &amp; très bonne situation!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390.000 €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Hergé, 9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2000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9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2 Chambres ch 1 : 2,88 x 5,74 = 16,53m² - ch 2 : 2,97 x 4,13 =12,3m²</w:t>
      </w:r>
    </w:p>
    <w:p>
      <w:pPr>
        <w:pStyle w:val="Détail"/>
        <w:numPr>
          <w:ilvl w:val="0"/>
          <w:numId w:val="3"/>
        </w:numPr>
      </w:pPr>
      <w:r>
        <w:t xml:space="preserve">Cuisine 13,18m²</w:t>
      </w:r>
    </w:p>
    <w:p>
      <w:pPr>
        <w:pStyle w:val="Détail"/>
        <w:numPr>
          <w:ilvl w:val="0"/>
          <w:numId w:val="3"/>
        </w:numPr>
      </w:pPr>
      <w:r>
        <w:t xml:space="preserve">2 Hall  6,79 x 1,20 = 8,09m² - 4,55m²</w:t>
      </w:r>
    </w:p>
    <w:p>
      <w:pPr>
        <w:pStyle w:val="Détail"/>
        <w:numPr>
          <w:ilvl w:val="0"/>
          <w:numId w:val="3"/>
        </w:numPr>
      </w:pPr>
      <w:r>
        <w:t xml:space="preserve">2 Salles de bains salle de duche : 1,8m² - salle de bain : 6,03m²</w:t>
      </w:r>
    </w:p>
    <w:p>
      <w:pPr>
        <w:pStyle w:val="Détail"/>
        <w:numPr>
          <w:ilvl w:val="0"/>
          <w:numId w:val="3"/>
        </w:numPr>
      </w:pPr>
      <w:r>
        <w:t xml:space="preserve">Séjour 4,43 x 7,61 = 33,7m²</w:t>
      </w:r>
    </w:p>
    <w:p>
      <w:pPr>
        <w:pStyle w:val="Détail"/>
        <w:numPr>
          <w:ilvl w:val="0"/>
          <w:numId w:val="3"/>
        </w:numPr>
      </w:pPr>
      <w:r>
        <w:t xml:space="preserve">2 WC 1,28m²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 2,59m²</w:t>
      </w:r>
    </w:p>
    <w:p>
      <w:pPr>
        <w:pStyle w:val="Type de détail"/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Emissions CO2 21,00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105,00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12.614,00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