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"http:///bien-7696.html"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2608 B - Maison divisée en 3 unités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: 2608 B - Maison unifamiliale séparée en 3 unités entièrement loué avec une rentabilité immédiate. Idéalement situé en plein centre de Court-Saint-Etienne à deux pas du monument historique érigé à la mémoire du Sénateur Emile Henricot, à proximité immédiate de la gare de Court-Saint-Etienne, des arrêts bus, des commerces et des écoles. La maison se compte comme suite ;  au rez-de-chaussée, un appartement 1 chambre de +-50m². Au 1er étage, un appartement 1 chambre de +-45m². Au 2éme étage, un appartement 1 chambre de +-50m². Cave. Infos &amp; Visites Century 21 Boondael : 02/660.21.21 - 0491/19.73.57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300.000 €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des Déportés, 10  à 1490 Court-Saint-Etienne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2,83 x 3,19 = 9,07m²</w:t>
      </w:r>
    </w:p>
    <w:p>
      <w:pPr>
        <w:pStyle w:val="Détail"/>
        <w:numPr>
          <w:ilvl w:val="0"/>
          <w:numId w:val="3"/>
        </w:numPr>
      </w:pPr>
      <w:r>
        <w:t xml:space="preserve">Dressing 1,7m²</w:t>
      </w:r>
    </w:p>
    <w:p>
      <w:pPr>
        <w:pStyle w:val="Détail"/>
        <w:numPr>
          <w:ilvl w:val="0"/>
          <w:numId w:val="3"/>
        </w:numPr>
      </w:pPr>
      <w:r>
        <w:t xml:space="preserve">Hall  15m²</w:t>
      </w:r>
    </w:p>
    <w:p>
      <w:pPr>
        <w:pStyle w:val="Détail"/>
        <w:numPr>
          <w:ilvl w:val="0"/>
          <w:numId w:val="3"/>
        </w:numPr>
      </w:pPr>
      <w:r>
        <w:t xml:space="preserve">Salle de bains 3m²</w:t>
      </w:r>
    </w:p>
    <w:p>
      <w:pPr>
        <w:pStyle w:val="Détail"/>
        <w:numPr>
          <w:ilvl w:val="0"/>
          <w:numId w:val="3"/>
        </w:numPr>
      </w:pPr>
      <w:r>
        <w:t xml:space="preserve">Séjour 6,39 x 3,466 = 29,83m²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2,95 x 4,98 = 14,72m²</w:t>
      </w:r>
    </w:p>
    <w:p>
      <w:pPr>
        <w:pStyle w:val="Type de détail"/>
      </w:pPr>
      <w:r>
        <w:t xml:space="preserve">1ère étage (suite):</w:t>
      </w:r>
    </w:p>
    <w:p>
      <w:pPr>
        <w:pStyle w:val="Détail"/>
        <w:numPr>
          <w:ilvl w:val="0"/>
          <w:numId w:val="3"/>
        </w:numPr>
      </w:pPr>
      <w:r>
        <w:t xml:space="preserve">Hall  4,28m²</w:t>
      </w:r>
    </w:p>
    <w:p>
      <w:pPr>
        <w:pStyle w:val="Détail"/>
        <w:numPr>
          <w:ilvl w:val="0"/>
          <w:numId w:val="3"/>
        </w:numPr>
      </w:pPr>
      <w:r>
        <w:t xml:space="preserve">Séjour 6,96 x 3,46 = 24,14m²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50m²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