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"bien-7621.html"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450.000€ + 39.000€ garage &amp; parking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2563 B) Idéalement situé (quartier ULB) - au coin de l'avenue Armand Huysmans et de l'avenue de l'Université, 88 - Magnifique appartement 159 m² de 3 belles chambres (2ème étages sur 6 étages avec ascenseur aux normes) avec très grand salon et salle à manger en parquet massif, cuisine spacieuse avec coin à déjeuner qui est semi-équipée donnant accès à la terrasse de rangement (avec petit débarras) arrière (2m²) plein SUD (vue sur verdure), hall d'entrée avec placard, vestiaire et porte blindée, salle de bain avec wc, baignoire, bidet et 2 lavabos. 1 wc séparé. Hall de nuit avec 2 grands placards encastrés. Double vitrage partout PVC, chaudière centrale au gaz. Cave, chambre de bonne. (En suppément &amp; OBLIGATOIRE = garage 1 voiture + emplacement devant ce garage pour 39.000€. PEB = D! 1 LOCAL à VELO + COUR ARRIERE COMMUNE!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450.000 €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500 €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