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"http:///bien-7559.html"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Réf (2531 B) - Appartement 2 chambres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Jette (2529 B) : Proximité Place du Miroir/Reine Astrid - Appartement 2 chambres avec terrasse (+- 81 m²). Chaudière commune au mazout entretenue chaque année. PEB = G . Contactez-nous pour obtenir le dossier complet ainsi que vous organiser une visite : 02/660,.21.21 ou 0497/48.19.22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185.000 €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Démosthène Poplimont, 42 à 1090 Jette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Hauteur plafond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Largeur façade :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MAZOUT Collectif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1956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81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3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2 Chambres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Hall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Détail"/>
        <w:numPr>
          <w:ilvl w:val="0"/>
          <w:numId w:val="3"/>
        </w:numPr>
      </w:pPr>
      <w:r>
        <w:t xml:space="preserve">Séjour</w:t>
      </w:r>
    </w:p>
    <w:p>
      <w:pPr>
        <w:pStyle w:val="Détail"/>
        <w:numPr>
          <w:ilvl w:val="0"/>
          <w:numId w:val="3"/>
        </w:numPr>
      </w:pPr>
      <w:r>
        <w:t xml:space="preserve">Kot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Chaufferie</w:t>
      </w:r>
    </w:p>
    <w:p>
      <w:pPr>
        <w:pStyle w:val="Type de détail"/>
      </w:pPr>
      <w:r>
        <w:t xml:space="preserve">Pièces diverses (suite):</w:t>
      </w:r>
    </w:p>
    <w:p>
      <w:pPr>
        <w:pStyle w:val="Détail"/>
        <w:numPr>
          <w:ilvl w:val="0"/>
          <w:numId w:val="3"/>
        </w:numPr>
      </w:pPr>
      <w:r>
        <w:t xml:space="preserve">Terrasse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CO2 240,00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/ PEB G  : 20160524-0000337713-01-2</w:t>
      </w:r>
    </w:p>
    <w:p>
      <w:pPr>
        <w:pStyle w:val="Détail"/>
        <w:numPr>
          <w:ilvl w:val="0"/>
          <w:numId w:val="3"/>
        </w:numPr>
      </w:pPr>
      <w:r>
        <w:t xml:space="preserve">Prestation énergétique 804,00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76.622,00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