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"http:///bien-7513.html"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bel appart 3ch avec garage et ch de bonne!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2509 B) Idéalement situé (quartier ULB) Magnifique appartement 159 m² de 3 belles chambres (2ème étages sur 6 étages avec ascenseur aux normes) avec très grand salon et salle à manger en parquet massif et Feu Ouvert, cuisine sapcieuse semi-équipée donnant accès à la terrasse arrière plein SUD (vue sur verdure), hall d'entrée avec placard, vestaire et porte blindée, salle de bain avec wc, baignoire, bidet et 2 lavabos. 1 wc séparé. Hall de nuit avec grande penderie encastrée. Double vitrage partout PVC, chaudière centrale au gaz. Cave, chambre de bonne et garage 1 voiture + emplacement devant ce garage! PEB = D! 1 LOCAL à VELO + COUR ARRIERE COMMUNE!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577.500 €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de 3 chambres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 (devant la porte de garage!)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SO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COMMUN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2.612 €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libre à l'acte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+/- 375 € (sous réserve de la réception des documents du syndic)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 selon PEB (intra-muros calculé 165 m² au laser)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