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"http:///bien-7370.html"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(réf 2451 B) : Appartement meublé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632960" cy="315468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2451 B) :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Magnifique appartement de 2 chambres loué meublé en très bon état général dans une copropriété bien entretenue (ascenseur aux normes) - parquet dans le salon - hall d'enrée - wc séparé - salle de bain - libre à partir du 20 juin 2023 - balcon.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1.500 € + 200 € (provision de charges)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Fritz Toussaint, 1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appartement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Hauteur plafond : non donné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Largeur façade : non donné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 1m²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/ 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 (calorimètre)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non donné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1.500 €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200 €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80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1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non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1ère étage:</w:t>
      </w:r>
    </w:p>
    <w:p>
      <w:pPr>
        <w:pStyle w:val="Type de détail"/>
      </w:pPr>
    </w:p>
    <w:p>
      <w:pPr>
        <w:pStyle w:val="Détail"/>
        <w:numPr>
          <w:ilvl w:val="0"/>
          <w:numId w:val="3"/>
        </w:numPr>
      </w:pPr>
      <w:r>
        <w:t xml:space="preserve">2 Chambres Chambre 1 : 4,22 m x 2,32 m = 9,79 m² Chambre 2 : 4,28 m x 3,86 m = 16,52 m² </w:t>
      </w:r>
    </w:p>
    <w:p>
      <w:pPr>
        <w:pStyle w:val="Détail"/>
        <w:numPr>
          <w:ilvl w:val="0"/>
          <w:numId w:val="3"/>
        </w:numPr>
      </w:pPr>
      <w:r>
        <w:t xml:space="preserve">Cuisine 2,045 m x 3,32 m = 6,80 m²</w:t>
      </w:r>
    </w:p>
    <w:p>
      <w:pPr>
        <w:pStyle w:val="Détail"/>
        <w:numPr>
          <w:ilvl w:val="0"/>
          <w:numId w:val="3"/>
        </w:numPr>
      </w:pPr>
      <w:r>
        <w:t xml:space="preserve">2 Hall  hall d'entrée : 1,93 m x 3,45 m = 6,65 m² Hall de nuit : 2,64 m x 0,95 m =  2,50 m² </w:t>
      </w:r>
    </w:p>
    <w:p>
      <w:pPr>
        <w:pStyle w:val="Détail"/>
        <w:numPr>
          <w:ilvl w:val="0"/>
          <w:numId w:val="3"/>
        </w:numPr>
      </w:pPr>
      <w:r>
        <w:t xml:space="preserve">Salle de bains Salle de bains : 2,67 m x 1,64 m = 4,39 m² avec machine à laver et sèchoir</w:t>
      </w:r>
    </w:p>
    <w:p>
      <w:pPr>
        <w:pStyle w:val="Détail"/>
        <w:numPr>
          <w:ilvl w:val="0"/>
          <w:numId w:val="3"/>
        </w:numPr>
      </w:pPr>
      <w:r>
        <w:t xml:space="preserve">Salon 6,43 m x 4,31 m = 27,77 m²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</w:pPr>
      <w:r>
        <w:t xml:space="preserve">Pièces diverses (suite):</w:t>
      </w:r>
    </w:p>
    <w:p>
      <w:pPr>
        <w:pStyle w:val="Type de détail"/>
      </w:pPr>
    </w:p>
    <w:p>
      <w:pPr>
        <w:pStyle w:val="Détail"/>
        <w:numPr>
          <w:ilvl w:val="0"/>
          <w:numId w:val="3"/>
        </w:numPr>
      </w:pPr>
      <w:r>
        <w:t xml:space="preserve">Balcon 1 m²</w:t>
      </w:r>
    </w:p>
    <w:p>
      <w:pPr>
        <w:pStyle w:val="Détail"/>
        <w:numPr>
          <w:ilvl w:val="0"/>
          <w:numId w:val="3"/>
        </w:numPr>
      </w:pPr>
      <w:r>
        <w:t xml:space="preserve">WC 1 m²</w:t>
      </w:r>
    </w:p>
    <w:p>
      <w:pPr>
        <w:pStyle w:val="Détail"/>
        <w:numPr>
          <w:ilvl w:val="0"/>
          <w:numId w:val="3"/>
        </w:numPr>
      </w:pPr>
      <w:r>
        <w:t xml:space="preserve">Cave : NON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13716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714500" cy="22860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714500" cy="22860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3716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3716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02 660 21 21 Site web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